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2" w:lineRule="auto"/>
        <w:ind w:left="432" w:right="1170" w:hanging="432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EDITAL Nº 24/2020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right="1170" w:hanging="432"/>
        <w:jc w:val="center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right="1170" w:hanging="432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2ª CORRIDA DE STARTUPS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right="1170" w:hanging="432"/>
        <w:jc w:val="center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right="1170" w:hanging="432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right="1170" w:hanging="432"/>
        <w:jc w:val="center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right="1170" w:hanging="432"/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CRONOGRAMA DE EXECUÇÃO FINANCEIRA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432" w:right="1170" w:hanging="432"/>
        <w:jc w:val="center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00000000002" w:type="dxa"/>
        <w:jc w:val="left"/>
        <w:tblInd w:w="0.0" w:type="dxa"/>
        <w:tblLayout w:type="fixed"/>
        <w:tblLook w:val="0000"/>
      </w:tblPr>
      <w:tblGrid>
        <w:gridCol w:w="2011"/>
        <w:gridCol w:w="851"/>
        <w:gridCol w:w="844"/>
        <w:gridCol w:w="846"/>
        <w:gridCol w:w="972"/>
        <w:gridCol w:w="850"/>
        <w:gridCol w:w="851"/>
        <w:gridCol w:w="992"/>
        <w:gridCol w:w="850"/>
        <w:tblGridChange w:id="0">
          <w:tblGrid>
            <w:gridCol w:w="2011"/>
            <w:gridCol w:w="851"/>
            <w:gridCol w:w="844"/>
            <w:gridCol w:w="846"/>
            <w:gridCol w:w="972"/>
            <w:gridCol w:w="850"/>
            <w:gridCol w:w="851"/>
            <w:gridCol w:w="992"/>
            <w:gridCol w:w="8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Mai.21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Jun.21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Jul.21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Ago.21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Set.21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Out.21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Nov.21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Dez.21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Entrega do Cronograma Financeiro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z w:val="13"/>
                <w:szCs w:val="13"/>
                <w:rtl w:val="0"/>
              </w:rPr>
              <w:t xml:space="preserve">(até dia 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537.0" w:type="dxa"/>
        <w:jc w:val="left"/>
        <w:tblInd w:w="0.0" w:type="dxa"/>
        <w:tblLayout w:type="fixed"/>
        <w:tblLook w:val="0000"/>
      </w:tblPr>
      <w:tblGrid>
        <w:gridCol w:w="844"/>
        <w:gridCol w:w="958"/>
        <w:gridCol w:w="858"/>
        <w:gridCol w:w="899"/>
        <w:gridCol w:w="978"/>
        <w:tblGridChange w:id="0">
          <w:tblGrid>
            <w:gridCol w:w="844"/>
            <w:gridCol w:w="958"/>
            <w:gridCol w:w="858"/>
            <w:gridCol w:w="899"/>
            <w:gridCol w:w="9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Jan.22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Fev.22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Mar.22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Abr.22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Mai.22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418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tabs>
        <w:tab w:val="left" w:pos="0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628650" cy="6286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0"/>
        <w:szCs w:val="20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82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>
        <w:rFonts w:ascii="Times New Roman" w:cs="Times New Roman" w:eastAsia="Times New Roman" w:hAnsi="Times New Roman"/>
        <w:i w:val="1"/>
        <w:color w:val="000000"/>
        <w:sz w:val="13"/>
        <w:szCs w:val="13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83">
    <w:pPr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432" w:hanging="43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664C8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F2E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F2ED9"/>
    <w:rPr>
      <w:rFonts w:ascii="Segoe UI" w:cs="Segoe UI" w:hAnsi="Segoe UI"/>
      <w:sz w:val="18"/>
      <w:szCs w:val="18"/>
    </w:rPr>
  </w:style>
  <w:style w:type="paragraph" w:styleId="Normal1" w:customStyle="1">
    <w:name w:val="Normal1"/>
    <w:rsid w:val="006F2ED9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Hyperlink">
    <w:name w:val="Hyperlink"/>
    <w:basedOn w:val="Fontepargpadro"/>
    <w:uiPriority w:val="99"/>
    <w:unhideWhenUsed w:val="1"/>
    <w:rsid w:val="004226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2265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fjrDC5gt5MTnz6jDpyiZfDuOA==">AMUW2mXPBA1EGAG33966kBWcvX18kwPScAfwD7gaeI7Tw/v86LGBIpcmhBKuulXy5alWilpcorxUaA6HoSrMnABoupxxgipFb3eUXJmk3HtgbAvg6pEezPU=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2020-12-22T16:22:00Z</dcterms:created>
  <dc:creator>Adelia</dc:creator>
</cp:coreProperties>
</file>